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A693" w14:textId="77777777" w:rsidR="00934EDE" w:rsidRPr="00BF29E4" w:rsidRDefault="00934EDE" w:rsidP="00934EDE">
      <w:pPr>
        <w:jc w:val="center"/>
        <w:rPr>
          <w:rFonts w:ascii="Corporate S" w:hAnsi="Corporate S" w:cs="Arial"/>
          <w:b/>
          <w:bCs/>
          <w:sz w:val="28"/>
          <w:szCs w:val="28"/>
        </w:rPr>
      </w:pPr>
      <w:r>
        <w:rPr>
          <w:rFonts w:ascii="Corporate S" w:hAnsi="Corporate S" w:cs="Arial"/>
          <w:b/>
          <w:bCs/>
          <w:sz w:val="28"/>
          <w:szCs w:val="28"/>
          <w:lang w:val="en-US"/>
        </w:rPr>
        <w:t>FOTON</w:t>
      </w:r>
      <w:r w:rsidRPr="00BF29E4">
        <w:rPr>
          <w:rFonts w:ascii="Corporate S" w:hAnsi="Corporate S" w:cs="Arial"/>
          <w:b/>
          <w:bCs/>
          <w:sz w:val="28"/>
          <w:szCs w:val="28"/>
        </w:rPr>
        <w:t xml:space="preserve"> </w:t>
      </w:r>
      <w:r>
        <w:rPr>
          <w:rFonts w:ascii="Corporate S" w:hAnsi="Corporate S" w:cs="Arial"/>
          <w:b/>
          <w:bCs/>
          <w:sz w:val="28"/>
          <w:szCs w:val="28"/>
          <w:lang w:val="en-US"/>
        </w:rPr>
        <w:t>TOANO</w:t>
      </w:r>
      <w:r w:rsidRPr="00BF29E4">
        <w:rPr>
          <w:rFonts w:ascii="Corporate S" w:hAnsi="Corporate S" w:cs="Arial"/>
          <w:b/>
          <w:bCs/>
          <w:sz w:val="28"/>
          <w:szCs w:val="28"/>
        </w:rPr>
        <w:t xml:space="preserve"> </w:t>
      </w:r>
      <w:r>
        <w:rPr>
          <w:rFonts w:ascii="Corporate S" w:hAnsi="Corporate S" w:cs="Arial"/>
          <w:b/>
          <w:bCs/>
          <w:sz w:val="28"/>
          <w:szCs w:val="28"/>
        </w:rPr>
        <w:t xml:space="preserve">одержал победу в конкурсе </w:t>
      </w:r>
      <w:r w:rsidRPr="00BF29E4">
        <w:rPr>
          <w:rFonts w:ascii="Corporate S" w:hAnsi="Corporate S" w:cs="Arial"/>
          <w:b/>
          <w:bCs/>
          <w:sz w:val="28"/>
          <w:szCs w:val="28"/>
        </w:rPr>
        <w:t>«Лидер мобильной торговли»</w:t>
      </w:r>
    </w:p>
    <w:p w14:paraId="1AE33490" w14:textId="77777777" w:rsidR="00934EDE" w:rsidRPr="004F65B1" w:rsidRDefault="00934EDE" w:rsidP="00934EDE">
      <w:pPr>
        <w:rPr>
          <w:rFonts w:ascii="Corporate S" w:hAnsi="Corporate S" w:cs="Arial"/>
          <w:b/>
          <w:bCs/>
          <w:sz w:val="28"/>
          <w:szCs w:val="28"/>
          <w:lang w:val="ru"/>
        </w:rPr>
      </w:pPr>
    </w:p>
    <w:p w14:paraId="19644604" w14:textId="77777777" w:rsidR="00934EDE" w:rsidRPr="00BF29E4" w:rsidRDefault="00934EDE" w:rsidP="00934EDE">
      <w:pPr>
        <w:jc w:val="both"/>
        <w:rPr>
          <w:rFonts w:ascii="Corporate S" w:hAnsi="Corporate S" w:cs="Arial"/>
          <w:i/>
          <w:szCs w:val="20"/>
        </w:rPr>
      </w:pPr>
      <w:r>
        <w:rPr>
          <w:rFonts w:ascii="Corporate S" w:hAnsi="Corporate S" w:cs="Arial"/>
          <w:i/>
          <w:szCs w:val="20"/>
          <w:lang w:val="ru"/>
        </w:rPr>
        <w:t xml:space="preserve">20 августа в МВЦ «Крокус Экспо» в рамках </w:t>
      </w:r>
      <w:r w:rsidRPr="00BF29E4">
        <w:rPr>
          <w:rFonts w:ascii="Corporate S" w:hAnsi="Corporate S" w:cs="Arial"/>
          <w:i/>
          <w:szCs w:val="20"/>
        </w:rPr>
        <w:t>выставки «</w:t>
      </w:r>
      <w:proofErr w:type="spellStart"/>
      <w:r w:rsidRPr="00BF29E4">
        <w:rPr>
          <w:rFonts w:ascii="Corporate S" w:hAnsi="Corporate S" w:cs="Arial"/>
          <w:i/>
          <w:szCs w:val="20"/>
        </w:rPr>
        <w:t>КомАвтоТранс</w:t>
      </w:r>
      <w:proofErr w:type="spellEnd"/>
      <w:r w:rsidRPr="00BF29E4">
        <w:rPr>
          <w:rFonts w:ascii="Corporate S" w:hAnsi="Corporate S" w:cs="Arial"/>
          <w:i/>
          <w:szCs w:val="20"/>
        </w:rPr>
        <w:t>»</w:t>
      </w:r>
      <w:r>
        <w:rPr>
          <w:rFonts w:ascii="Corporate S" w:hAnsi="Corporate S" w:cs="Arial"/>
          <w:i/>
          <w:szCs w:val="20"/>
        </w:rPr>
        <w:t xml:space="preserve"> состоялась торжественная церемония награждения победителей</w:t>
      </w:r>
      <w:r w:rsidRPr="007A5F2D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</w:rPr>
        <w:t xml:space="preserve">Всероссийского конкурса </w:t>
      </w:r>
      <w:r w:rsidRPr="00BF29E4">
        <w:rPr>
          <w:rFonts w:ascii="Corporate S" w:hAnsi="Corporate S" w:cs="Arial"/>
          <w:i/>
          <w:szCs w:val="20"/>
        </w:rPr>
        <w:t>«Лидер мобильной торговли»</w:t>
      </w:r>
      <w:r>
        <w:rPr>
          <w:rFonts w:ascii="Corporate S" w:hAnsi="Corporate S" w:cs="Arial"/>
          <w:i/>
          <w:szCs w:val="20"/>
        </w:rPr>
        <w:t>,</w:t>
      </w:r>
      <w:r w:rsidRPr="00052CDA">
        <w:rPr>
          <w:rFonts w:ascii="Corporate S" w:hAnsi="Corporate S" w:cs="Arial"/>
          <w:i/>
          <w:szCs w:val="20"/>
        </w:rPr>
        <w:t xml:space="preserve"> </w:t>
      </w:r>
      <w:r w:rsidRPr="00BF29E4">
        <w:rPr>
          <w:rFonts w:ascii="Corporate S" w:hAnsi="Corporate S" w:cs="Arial"/>
          <w:i/>
          <w:szCs w:val="20"/>
        </w:rPr>
        <w:t xml:space="preserve">который совместно проводят Центросоюз Российской Федерации и </w:t>
      </w:r>
      <w:r>
        <w:rPr>
          <w:rFonts w:ascii="Corporate S" w:hAnsi="Corporate S" w:cs="Arial"/>
          <w:i/>
          <w:szCs w:val="20"/>
        </w:rPr>
        <w:t>отраслевое издание</w:t>
      </w:r>
      <w:r w:rsidRPr="00BF29E4">
        <w:rPr>
          <w:rFonts w:ascii="Corporate S" w:hAnsi="Corporate S" w:cs="Arial"/>
          <w:i/>
          <w:szCs w:val="20"/>
        </w:rPr>
        <w:t xml:space="preserve"> «Автопарк».</w:t>
      </w:r>
      <w:r>
        <w:rPr>
          <w:rFonts w:ascii="Corporate S" w:hAnsi="Corporate S" w:cs="Arial"/>
          <w:i/>
          <w:szCs w:val="20"/>
        </w:rPr>
        <w:t xml:space="preserve"> Победителем в номинации</w:t>
      </w:r>
      <w:r w:rsidRPr="00BF29E4">
        <w:rPr>
          <w:rFonts w:ascii="Corporate S" w:hAnsi="Corporate S" w:cs="Arial"/>
          <w:i/>
          <w:szCs w:val="20"/>
        </w:rPr>
        <w:t xml:space="preserve"> «Лучший транспорт для е-</w:t>
      </w:r>
      <w:proofErr w:type="spellStart"/>
      <w:r w:rsidRPr="00BF29E4">
        <w:rPr>
          <w:rFonts w:ascii="Corporate S" w:hAnsi="Corporate S" w:cs="Arial"/>
          <w:i/>
          <w:szCs w:val="20"/>
        </w:rPr>
        <w:t>соmmerce</w:t>
      </w:r>
      <w:proofErr w:type="spellEnd"/>
      <w:r>
        <w:rPr>
          <w:rFonts w:ascii="Corporate S" w:hAnsi="Corporate S" w:cs="Arial"/>
          <w:i/>
          <w:szCs w:val="20"/>
        </w:rPr>
        <w:t>. Цельнометаллические фургоны</w:t>
      </w:r>
      <w:r w:rsidRPr="00BF29E4">
        <w:rPr>
          <w:rFonts w:ascii="Corporate S" w:hAnsi="Corporate S" w:cs="Arial"/>
          <w:i/>
          <w:szCs w:val="20"/>
        </w:rPr>
        <w:t xml:space="preserve">» </w:t>
      </w:r>
      <w:r>
        <w:rPr>
          <w:rFonts w:ascii="Corporate S" w:hAnsi="Corporate S" w:cs="Arial"/>
          <w:i/>
          <w:szCs w:val="20"/>
        </w:rPr>
        <w:t xml:space="preserve">стал автомобиль FOTON TOANO. Дистрибьютором марки в России является АО «МБ РУС» (входит в ГК «Автодом»). </w:t>
      </w:r>
    </w:p>
    <w:p w14:paraId="36DEC8CB" w14:textId="77777777" w:rsidR="00934EDE" w:rsidRPr="00BF29E4" w:rsidRDefault="00934EDE" w:rsidP="00934EDE">
      <w:pPr>
        <w:jc w:val="both"/>
        <w:rPr>
          <w:rFonts w:ascii="Corporate S" w:hAnsi="Corporate S" w:cs="Arial"/>
          <w:sz w:val="20"/>
          <w:szCs w:val="20"/>
        </w:rPr>
      </w:pPr>
    </w:p>
    <w:p w14:paraId="1BC9D636" w14:textId="77777777" w:rsidR="00934EDE" w:rsidRDefault="00934EDE" w:rsidP="00934EDE">
      <w:pPr>
        <w:jc w:val="both"/>
        <w:rPr>
          <w:rFonts w:ascii="Corporate S" w:hAnsi="Corporate S" w:cs="Arial"/>
          <w:sz w:val="20"/>
          <w:szCs w:val="20"/>
          <w:lang w:val="ru"/>
        </w:rPr>
      </w:pPr>
      <w:r>
        <w:rPr>
          <w:rFonts w:ascii="Corporate S" w:hAnsi="Corporate S" w:cs="Arial"/>
          <w:sz w:val="20"/>
          <w:szCs w:val="20"/>
          <w:lang w:val="ru"/>
        </w:rPr>
        <w:t xml:space="preserve">Престижный конкурс призван популяризировать </w:t>
      </w:r>
      <w:r w:rsidRPr="00BF29E4">
        <w:rPr>
          <w:rFonts w:ascii="Corporate S" w:hAnsi="Corporate S" w:cs="Arial"/>
          <w:sz w:val="20"/>
          <w:szCs w:val="20"/>
          <w:lang w:val="ru"/>
        </w:rPr>
        <w:t>формат мобильной торговли</w:t>
      </w:r>
      <w:r>
        <w:rPr>
          <w:rFonts w:ascii="Corporate S" w:hAnsi="Corporate S" w:cs="Arial"/>
          <w:sz w:val="20"/>
          <w:szCs w:val="20"/>
          <w:lang w:val="ru"/>
        </w:rPr>
        <w:t xml:space="preserve"> и отмечать</w:t>
      </w:r>
      <w:r w:rsidRPr="00BF29E4">
        <w:rPr>
          <w:rFonts w:ascii="Corporate S" w:hAnsi="Corporate S" w:cs="Arial"/>
          <w:sz w:val="20"/>
          <w:szCs w:val="20"/>
          <w:lang w:val="ru"/>
        </w:rPr>
        <w:t xml:space="preserve"> лучшие новинки </w:t>
      </w:r>
      <w:r>
        <w:rPr>
          <w:rFonts w:ascii="Corporate S" w:hAnsi="Corporate S" w:cs="Arial"/>
          <w:sz w:val="20"/>
          <w:szCs w:val="20"/>
          <w:lang w:val="ru"/>
        </w:rPr>
        <w:t>специализированного транспорта</w:t>
      </w:r>
      <w:r w:rsidRPr="00BF29E4">
        <w:rPr>
          <w:rFonts w:ascii="Corporate S" w:hAnsi="Corporate S" w:cs="Arial"/>
          <w:sz w:val="20"/>
          <w:szCs w:val="20"/>
          <w:lang w:val="ru"/>
        </w:rPr>
        <w:t>: автолав</w:t>
      </w:r>
      <w:r>
        <w:rPr>
          <w:rFonts w:ascii="Corporate S" w:hAnsi="Corporate S" w:cs="Arial"/>
          <w:sz w:val="20"/>
          <w:szCs w:val="20"/>
          <w:lang w:val="ru"/>
        </w:rPr>
        <w:t>ки</w:t>
      </w:r>
      <w:r w:rsidRPr="00BF29E4">
        <w:rPr>
          <w:rFonts w:ascii="Corporate S" w:hAnsi="Corporate S" w:cs="Arial"/>
          <w:sz w:val="20"/>
          <w:szCs w:val="20"/>
          <w:lang w:val="ru"/>
        </w:rPr>
        <w:t xml:space="preserve">, </w:t>
      </w:r>
      <w:proofErr w:type="spellStart"/>
      <w:r w:rsidRPr="00BF29E4">
        <w:rPr>
          <w:rFonts w:ascii="Corporate S" w:hAnsi="Corporate S" w:cs="Arial"/>
          <w:sz w:val="20"/>
          <w:szCs w:val="20"/>
          <w:lang w:val="ru"/>
        </w:rPr>
        <w:t>фудтрак</w:t>
      </w:r>
      <w:r>
        <w:rPr>
          <w:rFonts w:ascii="Corporate S" w:hAnsi="Corporate S" w:cs="Arial"/>
          <w:sz w:val="20"/>
          <w:szCs w:val="20"/>
          <w:lang w:val="ru"/>
        </w:rPr>
        <w:t>и</w:t>
      </w:r>
      <w:proofErr w:type="spellEnd"/>
      <w:r w:rsidRPr="00BF29E4">
        <w:rPr>
          <w:rFonts w:ascii="Corporate S" w:hAnsi="Corporate S" w:cs="Arial"/>
          <w:sz w:val="20"/>
          <w:szCs w:val="20"/>
          <w:lang w:val="ru"/>
        </w:rPr>
        <w:t>, фургон</w:t>
      </w:r>
      <w:r>
        <w:rPr>
          <w:rFonts w:ascii="Corporate S" w:hAnsi="Corporate S" w:cs="Arial"/>
          <w:sz w:val="20"/>
          <w:szCs w:val="20"/>
          <w:lang w:val="ru"/>
        </w:rPr>
        <w:t>ы</w:t>
      </w:r>
      <w:r w:rsidRPr="00BF29E4">
        <w:rPr>
          <w:rFonts w:ascii="Corporate S" w:hAnsi="Corporate S" w:cs="Arial"/>
          <w:sz w:val="20"/>
          <w:szCs w:val="20"/>
          <w:lang w:val="ru"/>
        </w:rPr>
        <w:t xml:space="preserve"> для перевозки продуктов питания и доставки «последней мили».</w:t>
      </w:r>
      <w:r>
        <w:rPr>
          <w:rFonts w:ascii="Corporate S" w:hAnsi="Corporate S" w:cs="Arial"/>
          <w:sz w:val="20"/>
          <w:szCs w:val="20"/>
          <w:lang w:val="ru"/>
        </w:rPr>
        <w:t xml:space="preserve"> В 2025 году конкурс существенно расширился: увеличен состав жюри и добавлены новые номинации. Таким образом, два десятка экспертов оценили претендентов в двенадцати номинациях.</w:t>
      </w:r>
    </w:p>
    <w:p w14:paraId="292B8D84" w14:textId="77777777" w:rsidR="00934EDE" w:rsidRDefault="00934EDE" w:rsidP="00934EDE">
      <w:pPr>
        <w:jc w:val="both"/>
        <w:rPr>
          <w:rFonts w:ascii="Corporate S" w:hAnsi="Corporate S" w:cs="Arial"/>
          <w:sz w:val="20"/>
          <w:szCs w:val="20"/>
          <w:lang w:val="ru"/>
        </w:rPr>
      </w:pPr>
    </w:p>
    <w:p w14:paraId="06E0C7C4" w14:textId="77777777" w:rsidR="00934EDE" w:rsidRDefault="00934EDE" w:rsidP="00934EDE">
      <w:pPr>
        <w:pStyle w:val="a3"/>
        <w:jc w:val="both"/>
        <w:rPr>
          <w:rFonts w:ascii="Corporate S" w:hAnsi="Corporate S" w:cs="Arial"/>
          <w:sz w:val="20"/>
          <w:szCs w:val="20"/>
        </w:rPr>
      </w:pPr>
      <w:r w:rsidRPr="00D92BEA">
        <w:rPr>
          <w:rFonts w:ascii="Corporate S" w:hAnsi="Corporate S" w:cs="Arial"/>
          <w:sz w:val="20"/>
          <w:szCs w:val="20"/>
          <w:lang w:val="ru"/>
        </w:rPr>
        <w:t>FOTON TOANO</w:t>
      </w:r>
      <w:r>
        <w:rPr>
          <w:rFonts w:ascii="Corporate S" w:hAnsi="Corporate S" w:cs="Arial"/>
          <w:sz w:val="20"/>
          <w:szCs w:val="20"/>
          <w:lang w:val="ru"/>
        </w:rPr>
        <w:t xml:space="preserve">, одержавший победу в номинации </w:t>
      </w:r>
      <w:r w:rsidRPr="00D92BEA">
        <w:rPr>
          <w:rFonts w:ascii="Corporate S" w:hAnsi="Corporate S" w:cs="Arial"/>
          <w:sz w:val="20"/>
          <w:szCs w:val="20"/>
          <w:lang w:val="ru"/>
        </w:rPr>
        <w:t>«Лучший транспорт для е-</w:t>
      </w:r>
      <w:proofErr w:type="spellStart"/>
      <w:r w:rsidRPr="00D92BEA">
        <w:rPr>
          <w:rFonts w:ascii="Corporate S" w:hAnsi="Corporate S" w:cs="Arial"/>
          <w:sz w:val="20"/>
          <w:szCs w:val="20"/>
          <w:lang w:val="ru"/>
        </w:rPr>
        <w:t>соmmerce</w:t>
      </w:r>
      <w:proofErr w:type="spellEnd"/>
      <w:r>
        <w:rPr>
          <w:rFonts w:ascii="Corporate S" w:hAnsi="Corporate S" w:cs="Arial"/>
          <w:sz w:val="20"/>
          <w:szCs w:val="20"/>
          <w:lang w:val="ru"/>
        </w:rPr>
        <w:t>. Ц</w:t>
      </w:r>
      <w:r w:rsidRPr="00D92BEA">
        <w:rPr>
          <w:rFonts w:ascii="Corporate S" w:hAnsi="Corporate S" w:cs="Arial"/>
          <w:sz w:val="20"/>
          <w:szCs w:val="20"/>
          <w:lang w:val="ru"/>
        </w:rPr>
        <w:t>ельнометаллические фургоны</w:t>
      </w:r>
      <w:r>
        <w:rPr>
          <w:rFonts w:ascii="Corporate S" w:hAnsi="Corporate S" w:cs="Arial"/>
          <w:sz w:val="20"/>
          <w:szCs w:val="20"/>
          <w:lang w:val="ru"/>
        </w:rPr>
        <w:t>», высоко востребован на российском рынке и входит в топ-5 самых продаваемых фургонов в РФ в 2025 году по версии агентства «</w:t>
      </w:r>
      <w:proofErr w:type="spellStart"/>
      <w:r>
        <w:rPr>
          <w:rFonts w:ascii="Corporate S" w:hAnsi="Corporate S" w:cs="Arial"/>
          <w:sz w:val="20"/>
          <w:szCs w:val="20"/>
          <w:lang w:val="ru"/>
        </w:rPr>
        <w:t>Автостат</w:t>
      </w:r>
      <w:proofErr w:type="spellEnd"/>
      <w:r>
        <w:rPr>
          <w:rFonts w:ascii="Corporate S" w:hAnsi="Corporate S" w:cs="Arial"/>
          <w:sz w:val="20"/>
          <w:szCs w:val="20"/>
          <w:lang w:val="ru"/>
        </w:rPr>
        <w:t xml:space="preserve">». </w:t>
      </w:r>
      <w:r w:rsidRPr="007A5F2D">
        <w:rPr>
          <w:rFonts w:ascii="Corporate S" w:hAnsi="Corporate S" w:cs="Arial"/>
          <w:sz w:val="20"/>
          <w:szCs w:val="20"/>
        </w:rPr>
        <w:t>Этот автомобиль — универсальный инструмент для решения различных комплексных задач благодаря сочетан</w:t>
      </w:r>
      <w:r>
        <w:rPr>
          <w:rFonts w:ascii="Corporate S" w:hAnsi="Corporate S" w:cs="Arial"/>
          <w:sz w:val="20"/>
          <w:szCs w:val="20"/>
        </w:rPr>
        <w:t xml:space="preserve">ию мощного </w:t>
      </w:r>
      <w:proofErr w:type="spellStart"/>
      <w:r w:rsidRPr="007A5F2D">
        <w:rPr>
          <w:rFonts w:ascii="Corporate S" w:hAnsi="Corporate S" w:cs="Arial"/>
          <w:sz w:val="20"/>
          <w:szCs w:val="20"/>
        </w:rPr>
        <w:t>турбодизель</w:t>
      </w:r>
      <w:r>
        <w:rPr>
          <w:rFonts w:ascii="Corporate S" w:hAnsi="Corporate S" w:cs="Arial"/>
          <w:sz w:val="20"/>
          <w:szCs w:val="20"/>
        </w:rPr>
        <w:t>ного</w:t>
      </w:r>
      <w:proofErr w:type="spellEnd"/>
      <w:r w:rsidRPr="007A5F2D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</w:rPr>
        <w:t>двигателя объемом 2,8 л (</w:t>
      </w:r>
      <w:r w:rsidRPr="007A5F2D">
        <w:rPr>
          <w:rFonts w:ascii="Corporate S" w:hAnsi="Corporate S" w:cs="Arial"/>
          <w:sz w:val="20"/>
          <w:szCs w:val="20"/>
        </w:rPr>
        <w:t>150 л. с.</w:t>
      </w:r>
      <w:r>
        <w:rPr>
          <w:rFonts w:ascii="Corporate S" w:hAnsi="Corporate S" w:cs="Arial"/>
          <w:sz w:val="20"/>
          <w:szCs w:val="20"/>
        </w:rPr>
        <w:t>), надежных комплектующих</w:t>
      </w:r>
      <w:r w:rsidRPr="007A5F2D">
        <w:rPr>
          <w:rFonts w:ascii="Corporate S" w:hAnsi="Corporate S" w:cs="Arial"/>
          <w:sz w:val="20"/>
          <w:szCs w:val="20"/>
        </w:rPr>
        <w:t xml:space="preserve">, многофункциональности и большого пространства грузового отсека. К </w:t>
      </w:r>
      <w:r>
        <w:rPr>
          <w:rFonts w:ascii="Corporate S" w:hAnsi="Corporate S" w:cs="Arial"/>
          <w:sz w:val="20"/>
          <w:szCs w:val="20"/>
        </w:rPr>
        <w:t>важным</w:t>
      </w:r>
      <w:r w:rsidRPr="007A5F2D">
        <w:rPr>
          <w:rFonts w:ascii="Corporate S" w:hAnsi="Corporate S" w:cs="Arial"/>
          <w:sz w:val="20"/>
          <w:szCs w:val="20"/>
        </w:rPr>
        <w:t xml:space="preserve"> преимуществам фургона относятся хорошая маневренность и высокий уровень безопасности. </w:t>
      </w:r>
    </w:p>
    <w:p w14:paraId="785C5043" w14:textId="77777777" w:rsidR="00934EDE" w:rsidRPr="005A7EF3" w:rsidRDefault="00934EDE" w:rsidP="00934EDE">
      <w:pPr>
        <w:pStyle w:val="a3"/>
        <w:rPr>
          <w:rFonts w:ascii="Corporate S" w:hAnsi="Corporate S" w:cs="Arial"/>
          <w:sz w:val="20"/>
          <w:szCs w:val="20"/>
        </w:rPr>
      </w:pPr>
    </w:p>
    <w:p w14:paraId="08802509" w14:textId="77777777" w:rsidR="00934EDE" w:rsidRPr="00052CDA" w:rsidRDefault="00934EDE" w:rsidP="00934EDE">
      <w:pPr>
        <w:pStyle w:val="a3"/>
        <w:jc w:val="both"/>
        <w:rPr>
          <w:rFonts w:ascii="Corporate S" w:hAnsi="Corporate S" w:cs="Arial"/>
          <w:b/>
          <w:bCs/>
          <w:sz w:val="20"/>
          <w:szCs w:val="20"/>
          <w:lang w:val="ru"/>
        </w:rPr>
      </w:pPr>
      <w:r w:rsidRPr="00052CDA">
        <w:rPr>
          <w:rFonts w:ascii="Corporate S" w:hAnsi="Corporate S" w:cs="Arial"/>
          <w:iCs/>
          <w:sz w:val="20"/>
          <w:szCs w:val="20"/>
          <w:lang w:val="ru"/>
        </w:rPr>
        <w:t>«Мы благодарны организаторам конкурса «Лидер мобильной торговли»</w:t>
      </w:r>
      <w:r w:rsidRPr="00052CDA">
        <w:rPr>
          <w:rFonts w:ascii="Corporate S" w:hAnsi="Corporate S" w:cs="Arial"/>
          <w:iCs/>
          <w:sz w:val="20"/>
          <w:szCs w:val="20"/>
        </w:rPr>
        <w:t xml:space="preserve"> и уважаемым членам жюри за высокую оценку нашего фургона. </w:t>
      </w:r>
      <w:r w:rsidRPr="00452275">
        <w:rPr>
          <w:rFonts w:ascii="Corporate S" w:hAnsi="Corporate S" w:cs="Arial"/>
          <w:iCs/>
          <w:sz w:val="20"/>
          <w:szCs w:val="20"/>
        </w:rPr>
        <w:t>Победа FOTON TOANO</w:t>
      </w:r>
      <w:r>
        <w:rPr>
          <w:rFonts w:ascii="Corporate S" w:hAnsi="Corporate S" w:cs="Arial"/>
          <w:iCs/>
          <w:sz w:val="20"/>
          <w:szCs w:val="20"/>
        </w:rPr>
        <w:t xml:space="preserve"> </w:t>
      </w:r>
      <w:r w:rsidRPr="00452275">
        <w:rPr>
          <w:rFonts w:ascii="Corporate S" w:hAnsi="Corporate S" w:cs="Arial"/>
          <w:iCs/>
          <w:sz w:val="20"/>
          <w:szCs w:val="20"/>
        </w:rPr>
        <w:t>— результат системной работы огромной команды: инженерных центров FOTON, коллектива АО «МБ РУС», наших дилеров и, конечно, клиентов, чья обратная связь помогает нам делать продукт сильнее с к</w:t>
      </w:r>
      <w:r>
        <w:rPr>
          <w:rFonts w:ascii="Corporate S" w:hAnsi="Corporate S" w:cs="Arial"/>
          <w:iCs/>
          <w:sz w:val="20"/>
          <w:szCs w:val="20"/>
        </w:rPr>
        <w:t xml:space="preserve">аждым днём. </w:t>
      </w:r>
      <w:r w:rsidRPr="00452275">
        <w:rPr>
          <w:rFonts w:ascii="Corporate S" w:hAnsi="Corporate S" w:cs="Arial"/>
          <w:iCs/>
          <w:sz w:val="20"/>
          <w:szCs w:val="20"/>
        </w:rPr>
        <w:t>Ваша поддержка вдох</w:t>
      </w:r>
      <w:r>
        <w:rPr>
          <w:rFonts w:ascii="Corporate S" w:hAnsi="Corporate S" w:cs="Arial"/>
          <w:iCs/>
          <w:sz w:val="20"/>
          <w:szCs w:val="20"/>
        </w:rPr>
        <w:t>новляет нас на новые достижения</w:t>
      </w:r>
      <w:r w:rsidRPr="00452275">
        <w:rPr>
          <w:rFonts w:ascii="Corporate S" w:hAnsi="Corporate S" w:cs="Arial"/>
          <w:iCs/>
          <w:sz w:val="20"/>
          <w:szCs w:val="20"/>
        </w:rPr>
        <w:t>»</w:t>
      </w:r>
      <w:r>
        <w:rPr>
          <w:rFonts w:ascii="Corporate S" w:hAnsi="Corporate S" w:cs="Arial"/>
          <w:iCs/>
          <w:sz w:val="20"/>
          <w:szCs w:val="20"/>
          <w:lang w:val="ru"/>
        </w:rPr>
        <w:t xml:space="preserve">, </w:t>
      </w:r>
      <w:r w:rsidRPr="00052CDA">
        <w:rPr>
          <w:rFonts w:ascii="Corporate S" w:hAnsi="Corporate S" w:cs="Arial"/>
          <w:sz w:val="20"/>
          <w:szCs w:val="20"/>
          <w:lang w:val="ru"/>
        </w:rPr>
        <w:t xml:space="preserve">– </w:t>
      </w:r>
      <w:r w:rsidRPr="00052CDA">
        <w:rPr>
          <w:rFonts w:ascii="Corporate S" w:hAnsi="Corporate S" w:cs="Arial"/>
          <w:b/>
          <w:bCs/>
          <w:sz w:val="20"/>
          <w:szCs w:val="20"/>
          <w:lang w:val="ru"/>
        </w:rPr>
        <w:t xml:space="preserve">подчеркнул Александр Паршутин, бренд-директор FOTON </w:t>
      </w:r>
      <w:r w:rsidRPr="00052CDA">
        <w:rPr>
          <w:rFonts w:ascii="Corporate S" w:hAnsi="Corporate S" w:cs="Arial"/>
          <w:b/>
          <w:bCs/>
          <w:sz w:val="20"/>
          <w:szCs w:val="20"/>
        </w:rPr>
        <w:t>в АО «МБ РУС»</w:t>
      </w:r>
      <w:r w:rsidRPr="00052CDA">
        <w:rPr>
          <w:rFonts w:ascii="Corporate S" w:hAnsi="Corporate S" w:cs="Arial"/>
          <w:b/>
          <w:bCs/>
          <w:sz w:val="20"/>
          <w:szCs w:val="20"/>
          <w:lang w:val="ru"/>
        </w:rPr>
        <w:t>.</w:t>
      </w:r>
    </w:p>
    <w:p w14:paraId="20C8253B" w14:textId="77777777" w:rsidR="005A588F" w:rsidRPr="00934EDE" w:rsidRDefault="005A588F">
      <w:pPr>
        <w:rPr>
          <w:lang w:val="ru"/>
        </w:rPr>
      </w:pPr>
    </w:p>
    <w:sectPr w:rsidR="005A588F" w:rsidRPr="00934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Times New Roman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DE"/>
    <w:rsid w:val="0044103E"/>
    <w:rsid w:val="005A588F"/>
    <w:rsid w:val="0093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10C89"/>
  <w15:chartTrackingRefBased/>
  <w15:docId w15:val="{F98F7158-08A5-44C2-AFC3-CFCACA1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ED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EDE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2025-08-21T11:34:00Z</dcterms:created>
  <dcterms:modified xsi:type="dcterms:W3CDTF">2025-08-21T11:35:00Z</dcterms:modified>
</cp:coreProperties>
</file>